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CAA" w:rsidRPr="00227CAA" w:rsidRDefault="00227CAA" w:rsidP="00227C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Příloha č. 1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227CAA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USNESENÍ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 </w:t>
      </w:r>
      <w:r w:rsidRPr="00227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z 52. zasedání Zastupitelstva obce </w:t>
      </w:r>
      <w:proofErr w:type="spellStart"/>
      <w:r w:rsidRPr="00227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227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,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konaného dne </w:t>
      </w:r>
      <w:proofErr w:type="gramStart"/>
      <w:r w:rsidRPr="00227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18.3.2009</w:t>
      </w:r>
      <w:proofErr w:type="gramEnd"/>
      <w:r w:rsidRPr="00227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na Obecním úřadě </w:t>
      </w:r>
      <w:proofErr w:type="spellStart"/>
      <w:r w:rsidRPr="00227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227CAA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od 17 hodin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                                   </w:t>
      </w:r>
      <w:r w:rsidRPr="00227CA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Počet přítomných členů: 8                                                   Omluven: Ing. František Němec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                                                                                                          </w:t>
      </w: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 </w:t>
      </w:r>
      <w:r w:rsidRPr="00227CA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     </w:t>
      </w: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I.  Zastupitelstvo obce schválilo:</w:t>
      </w:r>
    </w:p>
    <w:p w:rsidR="00227CAA" w:rsidRPr="00227CAA" w:rsidRDefault="00227CAA" w:rsidP="00227CAA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1.   návrh programu jednání 52. zasedání ZO;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pro: 8               proti: 0             zdržel se: 0</w:t>
      </w:r>
    </w:p>
    <w:p w:rsidR="00227CAA" w:rsidRPr="00227CAA" w:rsidRDefault="00227CAA" w:rsidP="00227CAA">
      <w:pPr>
        <w:spacing w:before="120" w:after="0" w:line="240" w:lineRule="auto"/>
        <w:ind w:left="703" w:hanging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 2.             rozpočet Obce </w:t>
      </w:r>
      <w:proofErr w:type="spellStart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rok 2009;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pro: 8               proti: 0             zdržel se: 0</w:t>
      </w:r>
    </w:p>
    <w:p w:rsidR="00227CAA" w:rsidRPr="00227CAA" w:rsidRDefault="00227CAA" w:rsidP="00227CAA">
      <w:pPr>
        <w:spacing w:before="120" w:after="0" w:line="240" w:lineRule="auto"/>
        <w:ind w:left="703" w:hanging="34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3.            poskytnutí finančního příspěvku ve výši 3 000,- Kč pro činnost Kynologického klubu Libochovice;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left="357" w:firstLine="34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pro: 8         proti: 0       zdržel se: 0</w:t>
      </w:r>
    </w:p>
    <w:p w:rsidR="00227CAA" w:rsidRPr="00227CAA" w:rsidRDefault="00227CAA" w:rsidP="00227CAA">
      <w:pPr>
        <w:spacing w:before="120" w:after="0" w:line="240" w:lineRule="auto"/>
        <w:ind w:left="703" w:hanging="34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4.            poskytnutí částky 10 000,-  Kč na činnost SDH </w:t>
      </w:r>
      <w:proofErr w:type="spellStart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rok 2009.</w:t>
      </w:r>
    </w:p>
    <w:p w:rsidR="00227CAA" w:rsidRPr="00227CAA" w:rsidRDefault="00227CAA" w:rsidP="00227CAA">
      <w:pPr>
        <w:spacing w:before="100" w:beforeAutospacing="1" w:after="100" w:afterAutospacing="1" w:line="240" w:lineRule="auto"/>
        <w:ind w:firstLine="703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pro: 8               proti: 0             zdržel se: 0  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proofErr w:type="spellStart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Klapém</w:t>
      </w:r>
      <w:proofErr w:type="spellEnd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25.3.2009</w:t>
      </w:r>
      <w:proofErr w:type="gramEnd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                         Ověřovatelé:    Jan </w:t>
      </w:r>
      <w:proofErr w:type="spellStart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Laube</w:t>
      </w:r>
      <w:proofErr w:type="spellEnd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             Miroslav </w:t>
      </w:r>
      <w:proofErr w:type="spellStart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Sunkovský</w:t>
      </w:r>
      <w:proofErr w:type="spellEnd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……………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                        ………………………………..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 Romana Albrechtová                                                         Zapsala: Mgr. Irena Komárková</w:t>
      </w:r>
    </w:p>
    <w:p w:rsidR="00227CAA" w:rsidRPr="00227CAA" w:rsidRDefault="00227CAA" w:rsidP="00227C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      starostka                                                                                    </w:t>
      </w:r>
      <w:proofErr w:type="spellStart"/>
      <w:r w:rsidRPr="00227CAA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místostarostka</w:t>
      </w:r>
      <w:proofErr w:type="spellEnd"/>
    </w:p>
    <w:p w:rsidR="00915190" w:rsidRDefault="00915190"/>
    <w:sectPr w:rsidR="00915190" w:rsidSect="0091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27CAA"/>
    <w:rsid w:val="00227CAA"/>
    <w:rsid w:val="00915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5190"/>
  </w:style>
  <w:style w:type="paragraph" w:styleId="Nadpis1">
    <w:name w:val="heading 1"/>
    <w:basedOn w:val="Normln"/>
    <w:link w:val="Nadpis1Char"/>
    <w:uiPriority w:val="9"/>
    <w:qFormat/>
    <w:rsid w:val="00227C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7CA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227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227CA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11"/>
    <w:qFormat/>
    <w:rsid w:val="00227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227CA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6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2009-09-16T10:12:00Z</dcterms:created>
  <dcterms:modified xsi:type="dcterms:W3CDTF">2009-09-16T10:13:00Z</dcterms:modified>
</cp:coreProperties>
</file>