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8D" w:rsidRPr="008C2285" w:rsidRDefault="008C2285" w:rsidP="008C2285">
      <w:pPr>
        <w:jc w:val="center"/>
        <w:rPr>
          <w:rFonts w:ascii="Times New Roman" w:hAnsi="Times New Roman" w:cs="Times New Roman"/>
          <w:b/>
          <w:color w:val="385623" w:themeColor="accent6" w:themeShade="80"/>
          <w:sz w:val="48"/>
          <w:szCs w:val="4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8C2285">
        <w:rPr>
          <w:rFonts w:ascii="Times New Roman" w:hAnsi="Times New Roman" w:cs="Times New Roman"/>
          <w:b/>
          <w:color w:val="385623" w:themeColor="accent6" w:themeShade="80"/>
          <w:sz w:val="48"/>
          <w:szCs w:val="4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EKO-KOM, a.s.</w:t>
      </w:r>
    </w:p>
    <w:p w:rsidR="008C2285" w:rsidRDefault="008C2285" w:rsidP="008C2285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>Zpráva o množství odpadu, které v roce 2018</w:t>
      </w:r>
      <w:bookmarkStart w:id="0" w:name="_GoBack"/>
      <w:bookmarkEnd w:id="0"/>
      <w:r w:rsidRPr="008C2285">
        <w:rPr>
          <w:rFonts w:ascii="Times New Roman" w:hAnsi="Times New Roman" w:cs="Times New Roman"/>
          <w:sz w:val="32"/>
          <w:szCs w:val="32"/>
        </w:rPr>
        <w:t xml:space="preserve"> vytřídila a předala k využití obec Klapý.</w:t>
      </w: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 xml:space="preserve">Od společnosti EKO-KOM a.s. jsme za vytřídění </w:t>
      </w:r>
      <w:r w:rsidRPr="00C86562">
        <w:rPr>
          <w:rFonts w:ascii="Times New Roman" w:hAnsi="Times New Roman" w:cs="Times New Roman"/>
          <w:b/>
          <w:sz w:val="32"/>
          <w:szCs w:val="32"/>
        </w:rPr>
        <w:t>18,028 tuny</w:t>
      </w:r>
      <w:r w:rsidRPr="008C2285">
        <w:rPr>
          <w:rFonts w:ascii="Times New Roman" w:hAnsi="Times New Roman" w:cs="Times New Roman"/>
          <w:sz w:val="32"/>
          <w:szCs w:val="32"/>
        </w:rPr>
        <w:t xml:space="preserve"> </w:t>
      </w:r>
      <w:r w:rsidRPr="008C2285">
        <w:rPr>
          <w:rFonts w:ascii="Times New Roman" w:hAnsi="Times New Roman" w:cs="Times New Roman"/>
          <w:sz w:val="32"/>
          <w:szCs w:val="32"/>
        </w:rPr>
        <w:t xml:space="preserve">odpadu obdrželi finanční prostředky ve výši </w:t>
      </w:r>
      <w:r w:rsidRPr="00C86562">
        <w:rPr>
          <w:rFonts w:ascii="Times New Roman" w:hAnsi="Times New Roman" w:cs="Times New Roman"/>
          <w:b/>
          <w:sz w:val="32"/>
          <w:szCs w:val="32"/>
        </w:rPr>
        <w:t>69 967,- Kč.</w:t>
      </w: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2285" w:rsidRPr="008C2285" w:rsidRDefault="008C2285" w:rsidP="00C865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>čtvrtletí 2018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4,286 t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15 451,50 Kč</w:t>
      </w:r>
    </w:p>
    <w:p w:rsidR="008C2285" w:rsidRPr="008C2285" w:rsidRDefault="008C2285" w:rsidP="00C865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>čtvrtletí 2018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4,725 t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18 768,50 Kč</w:t>
      </w:r>
    </w:p>
    <w:p w:rsidR="008C2285" w:rsidRPr="008C2285" w:rsidRDefault="008C2285" w:rsidP="00C865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>čtvrtletí 2018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4,610 t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18 057,50 Kč</w:t>
      </w:r>
    </w:p>
    <w:p w:rsidR="008C2285" w:rsidRPr="008C2285" w:rsidRDefault="008C2285" w:rsidP="00C865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>čtvrtletí 2018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4,407 t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17 689,50 Kč</w:t>
      </w: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>Všem občanům, kteří třídí odpad, velice děkujeme.</w:t>
      </w:r>
    </w:p>
    <w:sectPr w:rsidR="008C2285" w:rsidRPr="008C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20061"/>
    <w:multiLevelType w:val="hybridMultilevel"/>
    <w:tmpl w:val="4E16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5"/>
    <w:rsid w:val="005C1A8D"/>
    <w:rsid w:val="00683DDD"/>
    <w:rsid w:val="008C2285"/>
    <w:rsid w:val="00C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0300-87AC-4E89-840E-BC6434D5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2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2020-11-10T09:28:00Z</cp:lastPrinted>
  <dcterms:created xsi:type="dcterms:W3CDTF">2020-11-10T09:29:00Z</dcterms:created>
  <dcterms:modified xsi:type="dcterms:W3CDTF">2020-11-10T09:29:00Z</dcterms:modified>
</cp:coreProperties>
</file>